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E53" w:rsidRPr="00C82C1B" w:rsidRDefault="00734E53" w:rsidP="00233391">
      <w:pPr>
        <w:pStyle w:val="60"/>
        <w:shd w:val="clear" w:color="auto" w:fill="auto"/>
        <w:tabs>
          <w:tab w:val="right" w:pos="9154"/>
        </w:tabs>
        <w:jc w:val="right"/>
        <w:rPr>
          <w:sz w:val="24"/>
          <w:szCs w:val="24"/>
        </w:rPr>
      </w:pPr>
      <w:r w:rsidRPr="00C82C1B">
        <w:rPr>
          <w:sz w:val="24"/>
          <w:szCs w:val="24"/>
        </w:rPr>
        <w:t>УТВЕРЖДЕНО</w:t>
      </w:r>
    </w:p>
    <w:p w:rsidR="00734E53" w:rsidRPr="00C82C1B" w:rsidRDefault="00734E53" w:rsidP="00233391">
      <w:pPr>
        <w:pStyle w:val="60"/>
        <w:shd w:val="clear" w:color="auto" w:fill="auto"/>
        <w:tabs>
          <w:tab w:val="right" w:pos="9154"/>
        </w:tabs>
        <w:jc w:val="right"/>
        <w:rPr>
          <w:sz w:val="24"/>
          <w:szCs w:val="24"/>
        </w:rPr>
      </w:pPr>
      <w:r w:rsidRPr="00C82C1B">
        <w:rPr>
          <w:sz w:val="24"/>
          <w:szCs w:val="24"/>
        </w:rPr>
        <w:t>Приказом  УО</w:t>
      </w:r>
    </w:p>
    <w:p w:rsidR="00734E53" w:rsidRPr="00C82C1B" w:rsidRDefault="00734E53" w:rsidP="00233391">
      <w:pPr>
        <w:pStyle w:val="60"/>
        <w:shd w:val="clear" w:color="auto" w:fill="auto"/>
        <w:tabs>
          <w:tab w:val="right" w:pos="9154"/>
        </w:tabs>
        <w:jc w:val="right"/>
        <w:rPr>
          <w:sz w:val="24"/>
          <w:szCs w:val="24"/>
        </w:rPr>
      </w:pPr>
      <w:r w:rsidRPr="00C82C1B">
        <w:rPr>
          <w:sz w:val="24"/>
          <w:szCs w:val="24"/>
        </w:rPr>
        <w:t>№183  от 1.11.2017г</w:t>
      </w:r>
    </w:p>
    <w:p w:rsidR="00734E53" w:rsidRPr="00C82C1B" w:rsidRDefault="00734E53" w:rsidP="00734E53">
      <w:pPr>
        <w:pStyle w:val="60"/>
        <w:shd w:val="clear" w:color="auto" w:fill="auto"/>
        <w:tabs>
          <w:tab w:val="right" w:pos="9154"/>
        </w:tabs>
        <w:jc w:val="left"/>
        <w:rPr>
          <w:sz w:val="24"/>
          <w:szCs w:val="24"/>
        </w:rPr>
      </w:pPr>
    </w:p>
    <w:p w:rsidR="00233391" w:rsidRPr="00233391" w:rsidRDefault="00734E53" w:rsidP="00233391">
      <w:pPr>
        <w:pStyle w:val="10"/>
        <w:shd w:val="clear" w:color="auto" w:fill="auto"/>
        <w:spacing w:before="0" w:after="354" w:line="240" w:lineRule="auto"/>
        <w:ind w:left="60"/>
        <w:contextualSpacing/>
        <w:rPr>
          <w:sz w:val="28"/>
          <w:szCs w:val="24"/>
        </w:rPr>
      </w:pPr>
      <w:r w:rsidRPr="00233391">
        <w:rPr>
          <w:sz w:val="28"/>
          <w:szCs w:val="24"/>
        </w:rPr>
        <w:t>Положение</w:t>
      </w:r>
    </w:p>
    <w:p w:rsidR="00233391" w:rsidRDefault="00734E53" w:rsidP="00233391">
      <w:pPr>
        <w:pStyle w:val="10"/>
        <w:shd w:val="clear" w:color="auto" w:fill="auto"/>
        <w:spacing w:before="0" w:after="354" w:line="240" w:lineRule="auto"/>
        <w:ind w:left="60"/>
        <w:contextualSpacing/>
        <w:rPr>
          <w:sz w:val="24"/>
          <w:szCs w:val="24"/>
        </w:rPr>
      </w:pPr>
      <w:r w:rsidRPr="00C82C1B">
        <w:rPr>
          <w:sz w:val="24"/>
          <w:szCs w:val="24"/>
        </w:rPr>
        <w:t>об экспертной комиссии Управления образования</w:t>
      </w:r>
    </w:p>
    <w:p w:rsidR="00734E53" w:rsidRPr="00C82C1B" w:rsidRDefault="00734E53" w:rsidP="00233391">
      <w:pPr>
        <w:pStyle w:val="10"/>
        <w:shd w:val="clear" w:color="auto" w:fill="auto"/>
        <w:spacing w:before="0" w:after="354" w:line="240" w:lineRule="auto"/>
        <w:ind w:left="60"/>
        <w:contextualSpacing/>
        <w:rPr>
          <w:sz w:val="24"/>
          <w:szCs w:val="24"/>
        </w:rPr>
      </w:pPr>
      <w:r w:rsidRPr="00C82C1B">
        <w:rPr>
          <w:sz w:val="24"/>
          <w:szCs w:val="24"/>
        </w:rPr>
        <w:t>администрации МР «Казбековский район»</w:t>
      </w:r>
    </w:p>
    <w:p w:rsidR="00734E53" w:rsidRPr="00C82C1B" w:rsidRDefault="00734E53" w:rsidP="00233391">
      <w:pPr>
        <w:pStyle w:val="34"/>
        <w:numPr>
          <w:ilvl w:val="0"/>
          <w:numId w:val="3"/>
        </w:numPr>
        <w:shd w:val="clear" w:color="auto" w:fill="auto"/>
        <w:tabs>
          <w:tab w:val="left" w:pos="534"/>
        </w:tabs>
        <w:spacing w:before="0" w:after="0" w:line="240" w:lineRule="auto"/>
        <w:ind w:left="20"/>
        <w:contextualSpacing/>
        <w:jc w:val="left"/>
        <w:rPr>
          <w:sz w:val="24"/>
          <w:szCs w:val="24"/>
        </w:rPr>
      </w:pPr>
      <w:r w:rsidRPr="00C82C1B">
        <w:rPr>
          <w:sz w:val="24"/>
          <w:szCs w:val="24"/>
        </w:rPr>
        <w:t>Общие положения.</w:t>
      </w:r>
    </w:p>
    <w:p w:rsidR="00734E53" w:rsidRPr="00C82C1B" w:rsidRDefault="00734E53" w:rsidP="00233391">
      <w:pPr>
        <w:pStyle w:val="25"/>
        <w:numPr>
          <w:ilvl w:val="1"/>
          <w:numId w:val="3"/>
        </w:numPr>
        <w:shd w:val="clear" w:color="auto" w:fill="auto"/>
        <w:tabs>
          <w:tab w:val="left" w:pos="534"/>
        </w:tabs>
        <w:spacing w:after="240" w:line="240" w:lineRule="auto"/>
        <w:ind w:left="20" w:right="20"/>
        <w:contextualSpacing/>
        <w:rPr>
          <w:sz w:val="24"/>
          <w:szCs w:val="24"/>
        </w:rPr>
      </w:pPr>
      <w:proofErr w:type="gramStart"/>
      <w:r w:rsidRPr="00C82C1B">
        <w:rPr>
          <w:sz w:val="24"/>
          <w:szCs w:val="24"/>
        </w:rPr>
        <w:t xml:space="preserve">Экспертная комиссия создана для организации и проведения работы по контролю и оценке соответствия образовательного процесса концептуальным положениям развивающего обучения, уставным целям школы и требованиям образовательных программ, а также - экспертизе различных документов (образовательных программ, материалов для проведения промежуточной аттестации обучающихся, программ развития образования, рабочих программ, управленческой документации, установленным нормативно-правовым документам и стандартам), а также установления соответствия их требованиям </w:t>
      </w:r>
      <w:proofErr w:type="spellStart"/>
      <w:r w:rsidRPr="00C82C1B">
        <w:rPr>
          <w:sz w:val="24"/>
          <w:szCs w:val="24"/>
        </w:rPr>
        <w:t>ФГОСу</w:t>
      </w:r>
      <w:proofErr w:type="spellEnd"/>
      <w:r w:rsidRPr="00C82C1B">
        <w:rPr>
          <w:sz w:val="24"/>
          <w:szCs w:val="24"/>
        </w:rPr>
        <w:t>, оказания ОО</w:t>
      </w:r>
      <w:proofErr w:type="gramEnd"/>
      <w:r w:rsidRPr="00C82C1B">
        <w:rPr>
          <w:sz w:val="24"/>
          <w:szCs w:val="24"/>
        </w:rPr>
        <w:t xml:space="preserve"> практическую помощь в устранении имеющихся недостатков.</w:t>
      </w:r>
    </w:p>
    <w:p w:rsidR="00734E53" w:rsidRPr="00C82C1B" w:rsidRDefault="00734E53" w:rsidP="00233391">
      <w:pPr>
        <w:pStyle w:val="25"/>
        <w:numPr>
          <w:ilvl w:val="1"/>
          <w:numId w:val="3"/>
        </w:numPr>
        <w:shd w:val="clear" w:color="auto" w:fill="auto"/>
        <w:tabs>
          <w:tab w:val="left" w:pos="534"/>
        </w:tabs>
        <w:spacing w:after="240" w:line="240" w:lineRule="auto"/>
        <w:ind w:left="20" w:right="20"/>
        <w:contextualSpacing/>
        <w:rPr>
          <w:sz w:val="24"/>
          <w:szCs w:val="24"/>
        </w:rPr>
      </w:pPr>
      <w:r w:rsidRPr="00C82C1B">
        <w:rPr>
          <w:sz w:val="24"/>
          <w:szCs w:val="24"/>
        </w:rPr>
        <w:t>Экспертная комиссия является совещательным органом. Ее выводы и рекомендации фиксируются в аналитических справках, экспертных заключениях и других документах.</w:t>
      </w:r>
    </w:p>
    <w:p w:rsidR="00734E53" w:rsidRPr="00C82C1B" w:rsidRDefault="00734E53" w:rsidP="00233391">
      <w:pPr>
        <w:pStyle w:val="25"/>
        <w:numPr>
          <w:ilvl w:val="1"/>
          <w:numId w:val="3"/>
        </w:numPr>
        <w:shd w:val="clear" w:color="auto" w:fill="auto"/>
        <w:tabs>
          <w:tab w:val="left" w:pos="534"/>
        </w:tabs>
        <w:spacing w:after="240" w:line="240" w:lineRule="auto"/>
        <w:ind w:left="20" w:right="20"/>
        <w:contextualSpacing/>
        <w:rPr>
          <w:sz w:val="24"/>
          <w:szCs w:val="24"/>
        </w:rPr>
      </w:pPr>
      <w:r w:rsidRPr="00C82C1B">
        <w:rPr>
          <w:sz w:val="24"/>
          <w:szCs w:val="24"/>
        </w:rPr>
        <w:t>Экспертная комиссия формируется из наиболее квалифицированных учителей, членов методического совета, представителей УО, приглашенных специалистов. Состав экспертной комиссии (экспертной группы) — не менее 5 человек. Состав экспертной комиссии, ее председатель и заместитель утверждается приказом УО.</w:t>
      </w:r>
    </w:p>
    <w:p w:rsidR="009821FD" w:rsidRDefault="009821FD" w:rsidP="00233391">
      <w:pPr>
        <w:contextualSpacing/>
        <w:rPr>
          <w:rFonts w:ascii="Times New Roman" w:hAnsi="Times New Roman" w:cs="Times New Roman"/>
        </w:rPr>
      </w:pPr>
    </w:p>
    <w:p w:rsidR="00734E53" w:rsidRPr="00C82C1B" w:rsidRDefault="00734E53" w:rsidP="00233391">
      <w:pPr>
        <w:pStyle w:val="25"/>
        <w:numPr>
          <w:ilvl w:val="1"/>
          <w:numId w:val="3"/>
        </w:numPr>
        <w:shd w:val="clear" w:color="auto" w:fill="auto"/>
        <w:tabs>
          <w:tab w:val="left" w:pos="534"/>
        </w:tabs>
        <w:spacing w:after="297" w:line="240" w:lineRule="auto"/>
        <w:ind w:left="20" w:right="20"/>
        <w:contextualSpacing/>
        <w:rPr>
          <w:sz w:val="24"/>
          <w:szCs w:val="24"/>
        </w:rPr>
      </w:pPr>
      <w:r w:rsidRPr="00C82C1B">
        <w:rPr>
          <w:sz w:val="24"/>
          <w:szCs w:val="24"/>
        </w:rPr>
        <w:t>В своей работе экспертная комиссия руководствуется концептуальными положениями развивающего обучения. Законодательной и нормативно-методической документацией по вопросам образования, требованиями государственных образовательных стандартов и федеральных государственных образовательных стандартов.</w:t>
      </w:r>
    </w:p>
    <w:p w:rsidR="00734E53" w:rsidRPr="00C82C1B" w:rsidRDefault="00734E53" w:rsidP="00233391">
      <w:pPr>
        <w:pStyle w:val="34"/>
        <w:numPr>
          <w:ilvl w:val="0"/>
          <w:numId w:val="3"/>
        </w:numPr>
        <w:shd w:val="clear" w:color="auto" w:fill="auto"/>
        <w:tabs>
          <w:tab w:val="left" w:pos="534"/>
        </w:tabs>
        <w:spacing w:before="0" w:after="2" w:line="240" w:lineRule="auto"/>
        <w:ind w:left="20"/>
        <w:contextualSpacing/>
        <w:jc w:val="left"/>
        <w:rPr>
          <w:sz w:val="24"/>
          <w:szCs w:val="24"/>
        </w:rPr>
      </w:pPr>
      <w:r w:rsidRPr="00C82C1B">
        <w:rPr>
          <w:sz w:val="24"/>
          <w:szCs w:val="24"/>
        </w:rPr>
        <w:t>Задачи и функции экспертной комиссии.</w:t>
      </w:r>
    </w:p>
    <w:p w:rsidR="00734E53" w:rsidRDefault="00734E53" w:rsidP="00233391">
      <w:pPr>
        <w:pStyle w:val="25"/>
        <w:numPr>
          <w:ilvl w:val="1"/>
          <w:numId w:val="3"/>
        </w:numPr>
        <w:shd w:val="clear" w:color="auto" w:fill="auto"/>
        <w:tabs>
          <w:tab w:val="left" w:pos="534"/>
        </w:tabs>
        <w:spacing w:after="0" w:line="240" w:lineRule="auto"/>
        <w:ind w:left="20"/>
        <w:contextualSpacing/>
        <w:rPr>
          <w:sz w:val="24"/>
          <w:szCs w:val="24"/>
        </w:rPr>
      </w:pPr>
      <w:r w:rsidRPr="00C82C1B">
        <w:rPr>
          <w:sz w:val="24"/>
          <w:szCs w:val="24"/>
        </w:rPr>
        <w:t xml:space="preserve">Экспертная комиссия организует и проводит экспертизу </w:t>
      </w:r>
      <w:proofErr w:type="gramStart"/>
      <w:r w:rsidRPr="00C82C1B">
        <w:rPr>
          <w:sz w:val="24"/>
          <w:szCs w:val="24"/>
        </w:rPr>
        <w:t>представленных</w:t>
      </w:r>
      <w:proofErr w:type="gramEnd"/>
    </w:p>
    <w:p w:rsidR="00734E53" w:rsidRPr="00C82C1B" w:rsidRDefault="00734E53" w:rsidP="00233391">
      <w:pPr>
        <w:pStyle w:val="25"/>
        <w:shd w:val="clear" w:color="auto" w:fill="auto"/>
        <w:spacing w:after="297" w:line="240" w:lineRule="auto"/>
        <w:ind w:left="709" w:right="560" w:hanging="689"/>
        <w:contextualSpacing/>
        <w:rPr>
          <w:sz w:val="24"/>
          <w:szCs w:val="24"/>
        </w:rPr>
      </w:pPr>
      <w:r w:rsidRPr="00C82C1B">
        <w:rPr>
          <w:sz w:val="24"/>
          <w:szCs w:val="24"/>
        </w:rPr>
        <w:t xml:space="preserve">документов в соответствии с целями и задачами, поставленными перед разработчиками </w:t>
      </w:r>
      <w:r>
        <w:rPr>
          <w:sz w:val="24"/>
          <w:szCs w:val="24"/>
        </w:rPr>
        <w:t xml:space="preserve">                 </w:t>
      </w:r>
      <w:r w:rsidRPr="00C82C1B">
        <w:rPr>
          <w:sz w:val="24"/>
          <w:szCs w:val="24"/>
        </w:rPr>
        <w:t>заявленного документа, экспертизу уроков, внеклассных мероприятий.</w:t>
      </w:r>
    </w:p>
    <w:p w:rsidR="00734E53" w:rsidRPr="00C82C1B" w:rsidRDefault="00B23980" w:rsidP="00233391">
      <w:pPr>
        <w:pStyle w:val="25"/>
        <w:shd w:val="clear" w:color="auto" w:fill="auto"/>
        <w:tabs>
          <w:tab w:val="left" w:pos="1470"/>
        </w:tabs>
        <w:spacing w:after="305" w:line="240" w:lineRule="auto"/>
        <w:ind w:hanging="68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2.</w:t>
      </w:r>
      <w:r w:rsidR="00734E53">
        <w:rPr>
          <w:sz w:val="24"/>
          <w:szCs w:val="24"/>
        </w:rPr>
        <w:t>2</w:t>
      </w:r>
      <w:proofErr w:type="gramStart"/>
      <w:r w:rsidR="00734E5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233391">
        <w:rPr>
          <w:sz w:val="24"/>
          <w:szCs w:val="24"/>
        </w:rPr>
        <w:t xml:space="preserve"> </w:t>
      </w:r>
      <w:r w:rsidR="00734E53" w:rsidRPr="00C82C1B">
        <w:rPr>
          <w:sz w:val="24"/>
          <w:szCs w:val="24"/>
        </w:rPr>
        <w:t>И</w:t>
      </w:r>
      <w:proofErr w:type="gramEnd"/>
      <w:r w:rsidR="00734E53" w:rsidRPr="00C82C1B">
        <w:rPr>
          <w:sz w:val="24"/>
          <w:szCs w:val="24"/>
        </w:rPr>
        <w:t>зучает</w:t>
      </w:r>
      <w:r w:rsidR="00734E53" w:rsidRPr="00C82C1B">
        <w:rPr>
          <w:sz w:val="24"/>
          <w:szCs w:val="24"/>
        </w:rPr>
        <w:tab/>
        <w:t>и представляет рецензию на документ.</w:t>
      </w:r>
    </w:p>
    <w:p w:rsidR="00734E53" w:rsidRPr="00C82C1B" w:rsidRDefault="00734E53" w:rsidP="00233391">
      <w:pPr>
        <w:pStyle w:val="25"/>
        <w:shd w:val="clear" w:color="auto" w:fill="auto"/>
        <w:tabs>
          <w:tab w:val="left" w:pos="1849"/>
        </w:tabs>
        <w:spacing w:after="240" w:line="240" w:lineRule="auto"/>
        <w:ind w:right="740" w:hanging="68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DB357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2</w:t>
      </w:r>
      <w:r w:rsidR="00B23980">
        <w:rPr>
          <w:sz w:val="24"/>
          <w:szCs w:val="24"/>
        </w:rPr>
        <w:t>.</w:t>
      </w:r>
      <w:r>
        <w:rPr>
          <w:sz w:val="24"/>
          <w:szCs w:val="24"/>
        </w:rPr>
        <w:t>3</w:t>
      </w:r>
      <w:proofErr w:type="gramStart"/>
      <w:r w:rsidR="00B23980">
        <w:rPr>
          <w:sz w:val="24"/>
          <w:szCs w:val="24"/>
        </w:rPr>
        <w:t xml:space="preserve"> </w:t>
      </w:r>
      <w:r w:rsidR="00233391">
        <w:rPr>
          <w:sz w:val="24"/>
          <w:szCs w:val="24"/>
        </w:rPr>
        <w:t xml:space="preserve">  </w:t>
      </w:r>
      <w:r w:rsidRPr="00C82C1B">
        <w:rPr>
          <w:sz w:val="24"/>
          <w:szCs w:val="24"/>
        </w:rPr>
        <w:t>П</w:t>
      </w:r>
      <w:proofErr w:type="gramEnd"/>
      <w:r w:rsidRPr="00C82C1B">
        <w:rPr>
          <w:sz w:val="24"/>
          <w:szCs w:val="24"/>
        </w:rPr>
        <w:t>ринимает</w:t>
      </w:r>
      <w:r w:rsidRPr="00C82C1B">
        <w:rPr>
          <w:sz w:val="24"/>
          <w:szCs w:val="24"/>
        </w:rPr>
        <w:tab/>
        <w:t xml:space="preserve">участие в работе методических объединений, творческих лабораторий, </w:t>
      </w:r>
      <w:r>
        <w:rPr>
          <w:sz w:val="24"/>
          <w:szCs w:val="24"/>
        </w:rPr>
        <w:t xml:space="preserve">     </w:t>
      </w:r>
      <w:r w:rsidRPr="00C82C1B">
        <w:rPr>
          <w:sz w:val="24"/>
          <w:szCs w:val="24"/>
        </w:rPr>
        <w:t>совещаний по вопросам качества обучения, формирования правового поля деятельности учреждений, организаций образования. Проводит контрольные срезы по проверяемым предметам, посещает и анализирует уроки, мероприятия.</w:t>
      </w:r>
    </w:p>
    <w:p w:rsidR="00734E53" w:rsidRPr="00C82C1B" w:rsidRDefault="00DB357B" w:rsidP="00233391">
      <w:pPr>
        <w:pStyle w:val="25"/>
        <w:shd w:val="clear" w:color="auto" w:fill="auto"/>
        <w:tabs>
          <w:tab w:val="left" w:pos="2203"/>
        </w:tabs>
        <w:spacing w:after="240" w:line="240" w:lineRule="auto"/>
        <w:ind w:right="20" w:hanging="68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B23980">
        <w:rPr>
          <w:sz w:val="24"/>
          <w:szCs w:val="24"/>
        </w:rPr>
        <w:t xml:space="preserve"> 2.</w:t>
      </w:r>
      <w:r w:rsidR="00734E53">
        <w:rPr>
          <w:sz w:val="24"/>
          <w:szCs w:val="24"/>
        </w:rPr>
        <w:t>4</w:t>
      </w:r>
      <w:proofErr w:type="gramStart"/>
      <w:r w:rsidR="00233391">
        <w:rPr>
          <w:sz w:val="24"/>
          <w:szCs w:val="24"/>
        </w:rPr>
        <w:t xml:space="preserve">  </w:t>
      </w:r>
      <w:r w:rsidR="00734E53" w:rsidRPr="00C82C1B">
        <w:rPr>
          <w:sz w:val="24"/>
          <w:szCs w:val="24"/>
        </w:rPr>
        <w:t>Р</w:t>
      </w:r>
      <w:proofErr w:type="gramEnd"/>
      <w:r w:rsidR="00734E53" w:rsidRPr="00C82C1B">
        <w:rPr>
          <w:sz w:val="24"/>
          <w:szCs w:val="24"/>
        </w:rPr>
        <w:t>ассматривает</w:t>
      </w:r>
      <w:r w:rsidR="00734E53" w:rsidRPr="00C82C1B">
        <w:rPr>
          <w:sz w:val="24"/>
          <w:szCs w:val="24"/>
        </w:rPr>
        <w:tab/>
        <w:t>предложения по корректировке образовательной практики и действующих документов.</w:t>
      </w:r>
    </w:p>
    <w:p w:rsidR="00734E53" w:rsidRPr="00C82C1B" w:rsidRDefault="00734E53" w:rsidP="00233391">
      <w:pPr>
        <w:pStyle w:val="25"/>
        <w:numPr>
          <w:ilvl w:val="1"/>
          <w:numId w:val="4"/>
        </w:numPr>
        <w:shd w:val="clear" w:color="auto" w:fill="auto"/>
        <w:tabs>
          <w:tab w:val="left" w:pos="426"/>
        </w:tabs>
        <w:spacing w:after="240" w:line="240" w:lineRule="auto"/>
        <w:ind w:left="0" w:right="560" w:firstLine="0"/>
        <w:contextualSpacing/>
        <w:rPr>
          <w:sz w:val="24"/>
          <w:szCs w:val="24"/>
        </w:rPr>
      </w:pPr>
      <w:r w:rsidRPr="00C82C1B">
        <w:rPr>
          <w:sz w:val="24"/>
          <w:szCs w:val="24"/>
        </w:rPr>
        <w:t>Проводит инструктажи, консультации для педагогических и руководящих работников по вопросам реализации государственных образовательных стандартов и федеральных государственных образовательных стандартов, основам теории управления.</w:t>
      </w:r>
    </w:p>
    <w:p w:rsidR="00734E53" w:rsidRPr="00C82C1B" w:rsidRDefault="00734E53" w:rsidP="00233391">
      <w:pPr>
        <w:pStyle w:val="25"/>
        <w:numPr>
          <w:ilvl w:val="1"/>
          <w:numId w:val="5"/>
        </w:numPr>
        <w:shd w:val="clear" w:color="auto" w:fill="auto"/>
        <w:tabs>
          <w:tab w:val="left" w:pos="535"/>
        </w:tabs>
        <w:spacing w:after="240" w:line="240" w:lineRule="auto"/>
        <w:ind w:right="20"/>
        <w:contextualSpacing/>
        <w:rPr>
          <w:sz w:val="24"/>
          <w:szCs w:val="24"/>
        </w:rPr>
      </w:pPr>
      <w:r w:rsidRPr="00C82C1B">
        <w:rPr>
          <w:sz w:val="24"/>
          <w:szCs w:val="24"/>
        </w:rPr>
        <w:t>Представляет материалы для оформления табеля стимулирующих выплат педагогическим работникам.</w:t>
      </w:r>
    </w:p>
    <w:p w:rsidR="00734E53" w:rsidRPr="00C82C1B" w:rsidRDefault="00734E53" w:rsidP="00233391">
      <w:pPr>
        <w:pStyle w:val="34"/>
        <w:numPr>
          <w:ilvl w:val="0"/>
          <w:numId w:val="5"/>
        </w:numPr>
        <w:shd w:val="clear" w:color="auto" w:fill="auto"/>
        <w:tabs>
          <w:tab w:val="left" w:pos="535"/>
        </w:tabs>
        <w:spacing w:before="0" w:after="0" w:line="240" w:lineRule="auto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C82C1B">
        <w:rPr>
          <w:sz w:val="24"/>
          <w:szCs w:val="24"/>
        </w:rPr>
        <w:t>Права экспертной комиссии.</w:t>
      </w:r>
    </w:p>
    <w:p w:rsidR="00734E53" w:rsidRPr="00C82C1B" w:rsidRDefault="00734E53" w:rsidP="00233391">
      <w:pPr>
        <w:pStyle w:val="25"/>
        <w:numPr>
          <w:ilvl w:val="1"/>
          <w:numId w:val="7"/>
        </w:numPr>
        <w:shd w:val="clear" w:color="auto" w:fill="auto"/>
        <w:tabs>
          <w:tab w:val="left" w:pos="535"/>
        </w:tabs>
        <w:spacing w:after="0" w:line="240" w:lineRule="auto"/>
        <w:contextualSpacing/>
        <w:rPr>
          <w:sz w:val="24"/>
          <w:szCs w:val="24"/>
        </w:rPr>
      </w:pPr>
      <w:r w:rsidRPr="00C82C1B">
        <w:rPr>
          <w:sz w:val="24"/>
          <w:szCs w:val="24"/>
        </w:rPr>
        <w:t>Экспертной комиссии предоставляется право:</w:t>
      </w:r>
    </w:p>
    <w:p w:rsidR="00734E53" w:rsidRPr="00C82C1B" w:rsidRDefault="00734E53" w:rsidP="00233391">
      <w:pPr>
        <w:pStyle w:val="25"/>
        <w:numPr>
          <w:ilvl w:val="2"/>
          <w:numId w:val="7"/>
        </w:numPr>
        <w:shd w:val="clear" w:color="auto" w:fill="auto"/>
        <w:tabs>
          <w:tab w:val="left" w:pos="2203"/>
        </w:tabs>
        <w:spacing w:after="0" w:line="240" w:lineRule="auto"/>
        <w:ind w:right="20"/>
        <w:contextualSpacing/>
        <w:rPr>
          <w:sz w:val="24"/>
          <w:szCs w:val="24"/>
        </w:rPr>
      </w:pPr>
      <w:r w:rsidRPr="00C82C1B">
        <w:rPr>
          <w:sz w:val="24"/>
          <w:szCs w:val="24"/>
        </w:rPr>
        <w:t>Требовать</w:t>
      </w:r>
      <w:r w:rsidRPr="00C82C1B">
        <w:rPr>
          <w:sz w:val="24"/>
          <w:szCs w:val="24"/>
        </w:rPr>
        <w:tab/>
        <w:t xml:space="preserve">от заявителя необходимую информацию для полного </w:t>
      </w:r>
      <w:proofErr w:type="gramStart"/>
      <w:r w:rsidRPr="00C82C1B">
        <w:rPr>
          <w:sz w:val="24"/>
          <w:szCs w:val="24"/>
        </w:rPr>
        <w:t>изучения</w:t>
      </w:r>
      <w:proofErr w:type="gramEnd"/>
      <w:r w:rsidRPr="00C82C1B">
        <w:rPr>
          <w:sz w:val="24"/>
          <w:szCs w:val="24"/>
        </w:rPr>
        <w:t xml:space="preserve"> представленного на экспертизу элемента образовательной практики или документа.</w:t>
      </w:r>
    </w:p>
    <w:p w:rsidR="00734E53" w:rsidRPr="00C82C1B" w:rsidRDefault="00734E53" w:rsidP="00233391">
      <w:pPr>
        <w:pStyle w:val="25"/>
        <w:numPr>
          <w:ilvl w:val="2"/>
          <w:numId w:val="7"/>
        </w:numPr>
        <w:shd w:val="clear" w:color="auto" w:fill="auto"/>
        <w:tabs>
          <w:tab w:val="left" w:pos="2468"/>
        </w:tabs>
        <w:spacing w:after="0" w:line="240" w:lineRule="auto"/>
        <w:ind w:right="20"/>
        <w:contextualSpacing/>
        <w:rPr>
          <w:sz w:val="24"/>
          <w:szCs w:val="24"/>
        </w:rPr>
      </w:pPr>
      <w:r w:rsidRPr="00C82C1B">
        <w:rPr>
          <w:sz w:val="24"/>
          <w:szCs w:val="24"/>
        </w:rPr>
        <w:t>Приглашать</w:t>
      </w:r>
      <w:r w:rsidRPr="00C82C1B">
        <w:rPr>
          <w:sz w:val="24"/>
          <w:szCs w:val="24"/>
        </w:rPr>
        <w:tab/>
        <w:t>на заседания экспертной комиссии в качестве консультантов и экспертов высококвалифицированных специалистов соответствующих организаций.</w:t>
      </w:r>
    </w:p>
    <w:p w:rsidR="00734E53" w:rsidRPr="00C82C1B" w:rsidRDefault="00734E53" w:rsidP="00233391">
      <w:pPr>
        <w:pStyle w:val="25"/>
        <w:numPr>
          <w:ilvl w:val="2"/>
          <w:numId w:val="7"/>
        </w:numPr>
        <w:shd w:val="clear" w:color="auto" w:fill="auto"/>
        <w:tabs>
          <w:tab w:val="left" w:pos="2203"/>
        </w:tabs>
        <w:spacing w:after="0" w:line="240" w:lineRule="auto"/>
        <w:ind w:right="20"/>
        <w:contextualSpacing/>
        <w:rPr>
          <w:sz w:val="24"/>
          <w:szCs w:val="24"/>
        </w:rPr>
      </w:pPr>
      <w:r w:rsidRPr="00C82C1B">
        <w:rPr>
          <w:sz w:val="24"/>
          <w:szCs w:val="24"/>
        </w:rPr>
        <w:lastRenderedPageBreak/>
        <w:t>Принимать</w:t>
      </w:r>
      <w:r w:rsidRPr="00C82C1B">
        <w:rPr>
          <w:sz w:val="24"/>
          <w:szCs w:val="24"/>
        </w:rPr>
        <w:tab/>
        <w:t>участие в организации и проведении инспекторских проверок по плану органа управления образованием по вопросам своей компетенции.</w:t>
      </w:r>
    </w:p>
    <w:p w:rsidR="00734E53" w:rsidRPr="00C82C1B" w:rsidRDefault="00734E53" w:rsidP="00233391">
      <w:pPr>
        <w:pStyle w:val="25"/>
        <w:numPr>
          <w:ilvl w:val="2"/>
          <w:numId w:val="7"/>
        </w:numPr>
        <w:shd w:val="clear" w:color="auto" w:fill="auto"/>
        <w:tabs>
          <w:tab w:val="left" w:pos="2895"/>
        </w:tabs>
        <w:spacing w:after="297" w:line="240" w:lineRule="auto"/>
        <w:ind w:right="20"/>
        <w:contextualSpacing/>
        <w:rPr>
          <w:sz w:val="24"/>
          <w:szCs w:val="24"/>
        </w:rPr>
      </w:pPr>
      <w:r w:rsidRPr="00C82C1B">
        <w:rPr>
          <w:sz w:val="24"/>
          <w:szCs w:val="24"/>
        </w:rPr>
        <w:t>Информировать</w:t>
      </w:r>
      <w:r w:rsidRPr="00C82C1B">
        <w:rPr>
          <w:sz w:val="24"/>
          <w:szCs w:val="24"/>
        </w:rPr>
        <w:tab/>
        <w:t>директора школы по вопросам, входящим в компетенцию комиссии.</w:t>
      </w:r>
    </w:p>
    <w:p w:rsidR="00734E53" w:rsidRPr="00C82C1B" w:rsidRDefault="00734E53" w:rsidP="00233391">
      <w:pPr>
        <w:pStyle w:val="34"/>
        <w:numPr>
          <w:ilvl w:val="0"/>
          <w:numId w:val="7"/>
        </w:numPr>
        <w:shd w:val="clear" w:color="auto" w:fill="auto"/>
        <w:tabs>
          <w:tab w:val="left" w:pos="535"/>
        </w:tabs>
        <w:spacing w:before="0" w:after="0" w:line="240" w:lineRule="auto"/>
        <w:contextualSpacing/>
        <w:jc w:val="left"/>
        <w:rPr>
          <w:sz w:val="24"/>
          <w:szCs w:val="24"/>
        </w:rPr>
      </w:pPr>
      <w:r w:rsidRPr="00C82C1B">
        <w:rPr>
          <w:sz w:val="24"/>
          <w:szCs w:val="24"/>
        </w:rPr>
        <w:t>Организация работы экспертной комиссии.</w:t>
      </w:r>
    </w:p>
    <w:p w:rsidR="00734E53" w:rsidRPr="00C82C1B" w:rsidRDefault="00734E53" w:rsidP="00233391">
      <w:pPr>
        <w:pStyle w:val="25"/>
        <w:numPr>
          <w:ilvl w:val="1"/>
          <w:numId w:val="6"/>
        </w:numPr>
        <w:shd w:val="clear" w:color="auto" w:fill="auto"/>
        <w:tabs>
          <w:tab w:val="left" w:pos="535"/>
        </w:tabs>
        <w:spacing w:after="244" w:line="240" w:lineRule="auto"/>
        <w:ind w:left="709" w:right="560"/>
        <w:contextualSpacing/>
        <w:rPr>
          <w:sz w:val="24"/>
          <w:szCs w:val="24"/>
        </w:rPr>
      </w:pPr>
      <w:r w:rsidRPr="00C82C1B">
        <w:rPr>
          <w:sz w:val="24"/>
          <w:szCs w:val="24"/>
        </w:rPr>
        <w:t xml:space="preserve">Вопросы, относящиеся к деятельности и компетенции экспертной комиссии, рассматриваются на ее заседаниях. Результаты фиксируются в экспертных документах, которые вручаются непосредственному исполнителю </w:t>
      </w:r>
      <w:proofErr w:type="spellStart"/>
      <w:r w:rsidRPr="00C82C1B">
        <w:rPr>
          <w:sz w:val="24"/>
          <w:szCs w:val="24"/>
        </w:rPr>
        <w:t>экспертируемых</w:t>
      </w:r>
      <w:proofErr w:type="spellEnd"/>
      <w:r w:rsidRPr="00C82C1B">
        <w:rPr>
          <w:sz w:val="24"/>
          <w:szCs w:val="24"/>
        </w:rPr>
        <w:t xml:space="preserve"> работ.</w:t>
      </w:r>
    </w:p>
    <w:p w:rsidR="00734E53" w:rsidRPr="00C82C1B" w:rsidRDefault="00734E53" w:rsidP="00233391">
      <w:pPr>
        <w:pStyle w:val="25"/>
        <w:numPr>
          <w:ilvl w:val="1"/>
          <w:numId w:val="6"/>
        </w:numPr>
        <w:shd w:val="clear" w:color="auto" w:fill="auto"/>
        <w:tabs>
          <w:tab w:val="left" w:pos="535"/>
          <w:tab w:val="left" w:pos="709"/>
        </w:tabs>
        <w:spacing w:after="0" w:line="240" w:lineRule="auto"/>
        <w:ind w:left="709" w:right="20"/>
        <w:contextualSpacing/>
        <w:rPr>
          <w:sz w:val="24"/>
          <w:szCs w:val="24"/>
        </w:rPr>
      </w:pPr>
      <w:r w:rsidRPr="00C82C1B">
        <w:rPr>
          <w:sz w:val="24"/>
          <w:szCs w:val="24"/>
        </w:rPr>
        <w:t xml:space="preserve">Председатель экспертной комиссии отвечает за составление и сохранность экспертных заключений и корректировку деятельности исполнителя </w:t>
      </w:r>
      <w:proofErr w:type="gramStart"/>
      <w:r w:rsidRPr="00C82C1B">
        <w:rPr>
          <w:sz w:val="24"/>
          <w:szCs w:val="24"/>
        </w:rPr>
        <w:t>согласно</w:t>
      </w:r>
      <w:proofErr w:type="gramEnd"/>
      <w:r w:rsidRPr="00C82C1B">
        <w:rPr>
          <w:sz w:val="24"/>
          <w:szCs w:val="24"/>
        </w:rPr>
        <w:t xml:space="preserve"> выданных рекомендаций.</w:t>
      </w:r>
    </w:p>
    <w:p w:rsidR="00734E53" w:rsidRDefault="00734E53" w:rsidP="00233391">
      <w:pPr>
        <w:pStyle w:val="25"/>
        <w:shd w:val="clear" w:color="auto" w:fill="auto"/>
        <w:tabs>
          <w:tab w:val="left" w:pos="534"/>
        </w:tabs>
        <w:spacing w:after="0" w:line="240" w:lineRule="auto"/>
        <w:ind w:left="709"/>
        <w:contextualSpacing/>
        <w:rPr>
          <w:sz w:val="24"/>
          <w:szCs w:val="24"/>
        </w:rPr>
      </w:pPr>
    </w:p>
    <w:p w:rsidR="00B23980" w:rsidRPr="00C82C1B" w:rsidRDefault="00B23980" w:rsidP="00233391">
      <w:pPr>
        <w:pStyle w:val="25"/>
        <w:numPr>
          <w:ilvl w:val="1"/>
          <w:numId w:val="6"/>
        </w:numPr>
        <w:shd w:val="clear" w:color="auto" w:fill="auto"/>
        <w:tabs>
          <w:tab w:val="left" w:pos="534"/>
        </w:tabs>
        <w:spacing w:after="0" w:line="240" w:lineRule="auto"/>
        <w:ind w:left="709"/>
        <w:contextualSpacing/>
        <w:rPr>
          <w:sz w:val="24"/>
          <w:szCs w:val="24"/>
        </w:rPr>
        <w:sectPr w:rsidR="00B23980" w:rsidRPr="00C82C1B" w:rsidSect="00734E53">
          <w:pgSz w:w="11906" w:h="16838"/>
          <w:pgMar w:top="709" w:right="991" w:bottom="709" w:left="993" w:header="0" w:footer="3" w:gutter="0"/>
          <w:cols w:space="720"/>
          <w:noEndnote/>
          <w:docGrid w:linePitch="360"/>
        </w:sectPr>
      </w:pPr>
      <w:r w:rsidRPr="00734E53">
        <w:rPr>
          <w:sz w:val="24"/>
          <w:szCs w:val="24"/>
        </w:rPr>
        <w:t xml:space="preserve">Деятельность экспертных комиссий фиксируется в протоколах заседания </w:t>
      </w:r>
      <w:proofErr w:type="gramStart"/>
      <w:r w:rsidRPr="00734E53">
        <w:rPr>
          <w:sz w:val="24"/>
          <w:szCs w:val="24"/>
        </w:rPr>
        <w:t>экспертной</w:t>
      </w:r>
      <w:proofErr w:type="gramEnd"/>
      <w:r w:rsidRPr="00734E53">
        <w:rPr>
          <w:sz w:val="24"/>
          <w:szCs w:val="24"/>
        </w:rPr>
        <w:t xml:space="preserve"> комиссии.</w:t>
      </w:r>
    </w:p>
    <w:p w:rsidR="00734E53" w:rsidRPr="00C82C1B" w:rsidRDefault="00734E53" w:rsidP="00C82C1B">
      <w:pPr>
        <w:rPr>
          <w:rFonts w:ascii="Times New Roman" w:hAnsi="Times New Roman" w:cs="Times New Roman"/>
        </w:rPr>
        <w:sectPr w:rsidR="00734E53" w:rsidRPr="00C82C1B" w:rsidSect="00734E53">
          <w:pgSz w:w="11906" w:h="16838"/>
          <w:pgMar w:top="426" w:right="566" w:bottom="0" w:left="567" w:header="0" w:footer="3" w:gutter="0"/>
          <w:cols w:space="720"/>
          <w:noEndnote/>
          <w:docGrid w:linePitch="360"/>
        </w:sectPr>
      </w:pPr>
    </w:p>
    <w:p w:rsidR="009821FD" w:rsidRPr="00734E53" w:rsidRDefault="009821FD" w:rsidP="00B23980">
      <w:pPr>
        <w:pStyle w:val="60"/>
        <w:framePr w:w="9370" w:h="13381" w:hRule="exact" w:wrap="none" w:vAnchor="page" w:hAnchor="page" w:x="1182" w:y="792"/>
        <w:shd w:val="clear" w:color="auto" w:fill="auto"/>
        <w:tabs>
          <w:tab w:val="right" w:pos="9154"/>
        </w:tabs>
        <w:jc w:val="left"/>
        <w:rPr>
          <w:sz w:val="24"/>
          <w:szCs w:val="24"/>
        </w:rPr>
      </w:pPr>
    </w:p>
    <w:sectPr w:rsidR="009821FD" w:rsidRPr="00734E53" w:rsidSect="00B23980">
      <w:pgSz w:w="11906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BEC" w:rsidRDefault="00903BEC" w:rsidP="009821FD">
      <w:r>
        <w:separator/>
      </w:r>
    </w:p>
  </w:endnote>
  <w:endnote w:type="continuationSeparator" w:id="0">
    <w:p w:rsidR="00903BEC" w:rsidRDefault="00903BEC" w:rsidP="009821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BEC" w:rsidRDefault="00903BEC"/>
  </w:footnote>
  <w:footnote w:type="continuationSeparator" w:id="0">
    <w:p w:rsidR="00903BEC" w:rsidRDefault="00903BE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E57CB"/>
    <w:multiLevelType w:val="multilevel"/>
    <w:tmpl w:val="B48A8E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4750C16"/>
    <w:multiLevelType w:val="multilevel"/>
    <w:tmpl w:val="5DA872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6C52E8"/>
    <w:multiLevelType w:val="multilevel"/>
    <w:tmpl w:val="C2FA92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45C66FF"/>
    <w:multiLevelType w:val="multilevel"/>
    <w:tmpl w:val="447CB0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F851663"/>
    <w:multiLevelType w:val="multilevel"/>
    <w:tmpl w:val="0D2248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77391579"/>
    <w:multiLevelType w:val="multilevel"/>
    <w:tmpl w:val="E54E6DE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C9A69B0"/>
    <w:multiLevelType w:val="multilevel"/>
    <w:tmpl w:val="A8CAE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9821FD"/>
    <w:rsid w:val="000B37D6"/>
    <w:rsid w:val="001676CC"/>
    <w:rsid w:val="001E7BCF"/>
    <w:rsid w:val="001F138E"/>
    <w:rsid w:val="00233391"/>
    <w:rsid w:val="002C3292"/>
    <w:rsid w:val="004E143A"/>
    <w:rsid w:val="00711B21"/>
    <w:rsid w:val="00734E53"/>
    <w:rsid w:val="007D69D2"/>
    <w:rsid w:val="007F1BDF"/>
    <w:rsid w:val="00903BEC"/>
    <w:rsid w:val="009821FD"/>
    <w:rsid w:val="00A95443"/>
    <w:rsid w:val="00B23980"/>
    <w:rsid w:val="00B71366"/>
    <w:rsid w:val="00C82C1B"/>
    <w:rsid w:val="00DB357B"/>
    <w:rsid w:val="00E83819"/>
    <w:rsid w:val="00EF604A"/>
    <w:rsid w:val="00F90AB6"/>
    <w:rsid w:val="00FB2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821F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821FD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9821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  <w:u w:val="none"/>
    </w:rPr>
  </w:style>
  <w:style w:type="character" w:customStyle="1" w:styleId="21">
    <w:name w:val="Оглавление (2)_"/>
    <w:basedOn w:val="a0"/>
    <w:link w:val="22"/>
    <w:rsid w:val="009821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  <w:u w:val="none"/>
    </w:rPr>
  </w:style>
  <w:style w:type="character" w:customStyle="1" w:styleId="a4">
    <w:name w:val="Оглавление_"/>
    <w:basedOn w:val="a0"/>
    <w:link w:val="a5"/>
    <w:rsid w:val="009821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3">
    <w:name w:val="Оглавление (3)_"/>
    <w:basedOn w:val="a0"/>
    <w:link w:val="30"/>
    <w:rsid w:val="009821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20"/>
      <w:szCs w:val="20"/>
      <w:u w:val="none"/>
    </w:rPr>
  </w:style>
  <w:style w:type="character" w:customStyle="1" w:styleId="31pt">
    <w:name w:val="Оглавление (3) + Интервал 1 pt"/>
    <w:basedOn w:val="3"/>
    <w:rsid w:val="009821FD"/>
    <w:rPr>
      <w:color w:val="000000"/>
      <w:spacing w:val="38"/>
      <w:w w:val="100"/>
      <w:position w:val="0"/>
      <w:lang w:val="en-US"/>
    </w:rPr>
  </w:style>
  <w:style w:type="character" w:customStyle="1" w:styleId="31">
    <w:name w:val="Основной текст (3)_"/>
    <w:basedOn w:val="a0"/>
    <w:link w:val="32"/>
    <w:rsid w:val="009821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sid w:val="009821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29"/>
      <w:szCs w:val="29"/>
      <w:u w:val="none"/>
    </w:rPr>
  </w:style>
  <w:style w:type="character" w:customStyle="1" w:styleId="4">
    <w:name w:val="Основной текст (4)_"/>
    <w:basedOn w:val="a0"/>
    <w:link w:val="40"/>
    <w:rsid w:val="009821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25"/>
      <w:szCs w:val="25"/>
      <w:u w:val="none"/>
    </w:rPr>
  </w:style>
  <w:style w:type="character" w:customStyle="1" w:styleId="a6">
    <w:name w:val="Основной текст_"/>
    <w:basedOn w:val="a0"/>
    <w:link w:val="25"/>
    <w:rsid w:val="009821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  <w:u w:val="none"/>
    </w:rPr>
  </w:style>
  <w:style w:type="character" w:customStyle="1" w:styleId="0pt">
    <w:name w:val="Основной текст + Полужирный;Интервал 0 pt"/>
    <w:basedOn w:val="a6"/>
    <w:rsid w:val="009821FD"/>
    <w:rPr>
      <w:b/>
      <w:bCs/>
      <w:color w:val="000000"/>
      <w:spacing w:val="6"/>
      <w:w w:val="100"/>
      <w:position w:val="0"/>
      <w:lang w:val="ru-RU"/>
    </w:rPr>
  </w:style>
  <w:style w:type="character" w:customStyle="1" w:styleId="26">
    <w:name w:val="Основной текст (2)"/>
    <w:basedOn w:val="2"/>
    <w:rsid w:val="009821FD"/>
    <w:rPr>
      <w:color w:val="000000"/>
      <w:w w:val="100"/>
      <w:position w:val="0"/>
      <w:lang w:val="ru-RU"/>
    </w:rPr>
  </w:style>
  <w:style w:type="character" w:customStyle="1" w:styleId="5">
    <w:name w:val="Основной текст (5)_"/>
    <w:basedOn w:val="a0"/>
    <w:link w:val="50"/>
    <w:rsid w:val="009821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25"/>
      <w:szCs w:val="25"/>
      <w:u w:val="none"/>
    </w:rPr>
  </w:style>
  <w:style w:type="character" w:customStyle="1" w:styleId="6">
    <w:name w:val="Основной текст (6)_"/>
    <w:basedOn w:val="a0"/>
    <w:link w:val="60"/>
    <w:rsid w:val="009821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1">
    <w:name w:val="Заголовок №1_"/>
    <w:basedOn w:val="a0"/>
    <w:link w:val="10"/>
    <w:rsid w:val="009821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9"/>
      <w:szCs w:val="29"/>
      <w:u w:val="none"/>
    </w:rPr>
  </w:style>
  <w:style w:type="character" w:customStyle="1" w:styleId="33">
    <w:name w:val="Заголовок №3_"/>
    <w:basedOn w:val="a0"/>
    <w:link w:val="34"/>
    <w:rsid w:val="009821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25"/>
      <w:szCs w:val="25"/>
      <w:u w:val="none"/>
    </w:rPr>
  </w:style>
  <w:style w:type="character" w:customStyle="1" w:styleId="11">
    <w:name w:val="Основной текст1"/>
    <w:basedOn w:val="a6"/>
    <w:rsid w:val="009821FD"/>
    <w:rPr>
      <w:color w:val="000000"/>
      <w:w w:val="100"/>
      <w:position w:val="0"/>
      <w:u w:val="single"/>
      <w:lang w:val="ru-RU"/>
    </w:rPr>
  </w:style>
  <w:style w:type="paragraph" w:customStyle="1" w:styleId="20">
    <w:name w:val="Основной текст (2)"/>
    <w:basedOn w:val="a"/>
    <w:link w:val="2"/>
    <w:rsid w:val="009821FD"/>
    <w:pPr>
      <w:shd w:val="clear" w:color="auto" w:fill="FFFFFF"/>
      <w:spacing w:line="192" w:lineRule="exact"/>
      <w:jc w:val="both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customStyle="1" w:styleId="22">
    <w:name w:val="Оглавление (2)"/>
    <w:basedOn w:val="a"/>
    <w:link w:val="21"/>
    <w:rsid w:val="009821FD"/>
    <w:pPr>
      <w:shd w:val="clear" w:color="auto" w:fill="FFFFFF"/>
      <w:spacing w:line="192" w:lineRule="exact"/>
      <w:jc w:val="both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customStyle="1" w:styleId="a5">
    <w:name w:val="Оглавление"/>
    <w:basedOn w:val="a"/>
    <w:link w:val="a4"/>
    <w:rsid w:val="009821FD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1"/>
      <w:sz w:val="21"/>
      <w:szCs w:val="21"/>
    </w:rPr>
  </w:style>
  <w:style w:type="paragraph" w:customStyle="1" w:styleId="30">
    <w:name w:val="Оглавление (3)"/>
    <w:basedOn w:val="a"/>
    <w:link w:val="3"/>
    <w:rsid w:val="009821FD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4"/>
      <w:sz w:val="20"/>
      <w:szCs w:val="20"/>
    </w:rPr>
  </w:style>
  <w:style w:type="paragraph" w:customStyle="1" w:styleId="32">
    <w:name w:val="Основной текст (3)"/>
    <w:basedOn w:val="a"/>
    <w:link w:val="31"/>
    <w:rsid w:val="009821FD"/>
    <w:pPr>
      <w:shd w:val="clear" w:color="auto" w:fill="FFFFFF"/>
      <w:spacing w:after="360" w:line="0" w:lineRule="atLeast"/>
      <w:jc w:val="both"/>
    </w:pPr>
    <w:rPr>
      <w:rFonts w:ascii="Times New Roman" w:eastAsia="Times New Roman" w:hAnsi="Times New Roman" w:cs="Times New Roman"/>
      <w:b/>
      <w:bCs/>
      <w:spacing w:val="4"/>
      <w:sz w:val="20"/>
      <w:szCs w:val="20"/>
    </w:rPr>
  </w:style>
  <w:style w:type="paragraph" w:customStyle="1" w:styleId="24">
    <w:name w:val="Заголовок №2"/>
    <w:basedOn w:val="a"/>
    <w:link w:val="23"/>
    <w:rsid w:val="009821FD"/>
    <w:pPr>
      <w:shd w:val="clear" w:color="auto" w:fill="FFFFFF"/>
      <w:spacing w:before="360" w:line="658" w:lineRule="exact"/>
      <w:outlineLvl w:val="1"/>
    </w:pPr>
    <w:rPr>
      <w:rFonts w:ascii="Times New Roman" w:eastAsia="Times New Roman" w:hAnsi="Times New Roman" w:cs="Times New Roman"/>
      <w:b/>
      <w:bCs/>
      <w:spacing w:val="1"/>
      <w:sz w:val="29"/>
      <w:szCs w:val="29"/>
    </w:rPr>
  </w:style>
  <w:style w:type="paragraph" w:customStyle="1" w:styleId="40">
    <w:name w:val="Основной текст (4)"/>
    <w:basedOn w:val="a"/>
    <w:link w:val="4"/>
    <w:rsid w:val="009821FD"/>
    <w:pPr>
      <w:shd w:val="clear" w:color="auto" w:fill="FFFFFF"/>
      <w:spacing w:line="658" w:lineRule="exact"/>
      <w:jc w:val="both"/>
    </w:pPr>
    <w:rPr>
      <w:rFonts w:ascii="Times New Roman" w:eastAsia="Times New Roman" w:hAnsi="Times New Roman" w:cs="Times New Roman"/>
      <w:b/>
      <w:bCs/>
      <w:spacing w:val="6"/>
      <w:sz w:val="25"/>
      <w:szCs w:val="25"/>
    </w:rPr>
  </w:style>
  <w:style w:type="paragraph" w:customStyle="1" w:styleId="25">
    <w:name w:val="Основной текст2"/>
    <w:basedOn w:val="a"/>
    <w:link w:val="a6"/>
    <w:rsid w:val="009821FD"/>
    <w:pPr>
      <w:shd w:val="clear" w:color="auto" w:fill="FFFFFF"/>
      <w:spacing w:after="180" w:line="326" w:lineRule="exact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customStyle="1" w:styleId="50">
    <w:name w:val="Основной текст (5)"/>
    <w:basedOn w:val="a"/>
    <w:link w:val="5"/>
    <w:rsid w:val="009821FD"/>
    <w:pPr>
      <w:shd w:val="clear" w:color="auto" w:fill="FFFFFF"/>
      <w:spacing w:before="180" w:line="0" w:lineRule="atLeast"/>
      <w:jc w:val="both"/>
    </w:pPr>
    <w:rPr>
      <w:rFonts w:ascii="Times New Roman" w:eastAsia="Times New Roman" w:hAnsi="Times New Roman" w:cs="Times New Roman"/>
      <w:b/>
      <w:bCs/>
      <w:spacing w:val="1"/>
      <w:sz w:val="25"/>
      <w:szCs w:val="25"/>
    </w:rPr>
  </w:style>
  <w:style w:type="paragraph" w:customStyle="1" w:styleId="60">
    <w:name w:val="Основной текст (6)"/>
    <w:basedOn w:val="a"/>
    <w:link w:val="6"/>
    <w:rsid w:val="009821FD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b/>
      <w:bCs/>
      <w:spacing w:val="1"/>
      <w:sz w:val="21"/>
      <w:szCs w:val="21"/>
    </w:rPr>
  </w:style>
  <w:style w:type="paragraph" w:customStyle="1" w:styleId="10">
    <w:name w:val="Заголовок №1"/>
    <w:basedOn w:val="a"/>
    <w:link w:val="1"/>
    <w:rsid w:val="009821FD"/>
    <w:pPr>
      <w:shd w:val="clear" w:color="auto" w:fill="FFFFFF"/>
      <w:spacing w:before="42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3"/>
      <w:sz w:val="29"/>
      <w:szCs w:val="29"/>
    </w:rPr>
  </w:style>
  <w:style w:type="paragraph" w:customStyle="1" w:styleId="34">
    <w:name w:val="Заголовок №3"/>
    <w:basedOn w:val="a"/>
    <w:link w:val="33"/>
    <w:rsid w:val="009821FD"/>
    <w:pPr>
      <w:shd w:val="clear" w:color="auto" w:fill="FFFFFF"/>
      <w:spacing w:before="420" w:after="6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spacing w:val="1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4</cp:revision>
  <cp:lastPrinted>2017-11-02T07:44:00Z</cp:lastPrinted>
  <dcterms:created xsi:type="dcterms:W3CDTF">2017-11-02T06:20:00Z</dcterms:created>
  <dcterms:modified xsi:type="dcterms:W3CDTF">2017-11-02T08:03:00Z</dcterms:modified>
</cp:coreProperties>
</file>